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libri" w:cs="Calibri" w:eastAsia="Calibri" w:hAnsi="Calibri"/>
          <w:b w:val="1"/>
          <w:color w:val="ac0502"/>
          <w:sz w:val="28"/>
          <w:szCs w:val="28"/>
        </w:rPr>
      </w:pPr>
      <w:r w:rsidDel="00000000" w:rsidR="00000000" w:rsidRPr="00000000">
        <w:rPr>
          <w:b w:val="1"/>
          <w:color w:val="ac0502"/>
          <w:sz w:val="28"/>
          <w:szCs w:val="28"/>
          <w:rtl w:val="0"/>
        </w:rPr>
        <w:t xml:space="preserve">Degree or certificate name</w:t>
      </w:r>
      <w:r w:rsidDel="00000000" w:rsidR="00000000" w:rsidRPr="00000000">
        <w:rPr>
          <w:rtl w:val="0"/>
        </w:rPr>
      </w:r>
    </w:p>
    <w:p w:rsidR="00000000" w:rsidDel="00000000" w:rsidP="00000000" w:rsidRDefault="00000000" w:rsidRPr="00000000" w14:paraId="00000002">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Program Learning Outcomes Curriculum Map and Plan</w:t>
      </w:r>
      <w:r w:rsidDel="00000000" w:rsidR="00000000" w:rsidRPr="00000000">
        <w:rPr>
          <w:rFonts w:ascii="Calibri" w:cs="Calibri" w:eastAsia="Calibri" w:hAnsi="Calibri"/>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after="0" w:line="240" w:lineRule="auto"/>
        <w:rPr>
          <w:sz w:val="24"/>
          <w:szCs w:val="24"/>
        </w:rPr>
      </w:pPr>
      <w:r w:rsidDel="00000000" w:rsidR="00000000" w:rsidRPr="00000000">
        <w:rPr>
          <w:rFonts w:ascii="Calibri" w:cs="Calibri" w:eastAsia="Calibri" w:hAnsi="Calibri"/>
          <w:sz w:val="24"/>
          <w:szCs w:val="24"/>
          <w:rtl w:val="0"/>
        </w:rPr>
        <w:t xml:space="preserve">Updated 2023.0</w:t>
      </w:r>
      <w:r w:rsidDel="00000000" w:rsidR="00000000" w:rsidRPr="00000000">
        <w:rPr>
          <w:sz w:val="24"/>
          <w:szCs w:val="24"/>
          <w:rtl w:val="0"/>
        </w:rPr>
        <w:t xml:space="preserve">7</w:t>
      </w:r>
      <w:r w:rsidDel="00000000" w:rsidR="00000000" w:rsidRPr="00000000">
        <w:rPr>
          <w:rFonts w:ascii="Calibri" w:cs="Calibri" w:eastAsia="Calibri" w:hAnsi="Calibri"/>
          <w:sz w:val="24"/>
          <w:szCs w:val="24"/>
          <w:rtl w:val="0"/>
        </w:rPr>
        <w:t xml:space="preserve">.</w:t>
      </w:r>
      <w:r w:rsidDel="00000000" w:rsidR="00000000" w:rsidRPr="00000000">
        <w:rPr>
          <w:sz w:val="24"/>
          <w:szCs w:val="24"/>
          <w:rtl w:val="0"/>
        </w:rPr>
        <w:t xml:space="preserve">13</w:t>
      </w:r>
    </w:p>
    <w:p w:rsidR="00000000" w:rsidDel="00000000" w:rsidP="00000000" w:rsidRDefault="00000000" w:rsidRPr="00000000" w14:paraId="00000004">
      <w:pPr>
        <w:spacing w:after="0" w:line="240" w:lineRule="auto"/>
        <w:rPr>
          <w:sz w:val="24"/>
          <w:szCs w:val="24"/>
        </w:rPr>
      </w:pPr>
      <w:r w:rsidDel="00000000" w:rsidR="00000000" w:rsidRPr="00000000">
        <w:rPr>
          <w:rtl w:val="0"/>
        </w:rPr>
      </w:r>
    </w:p>
    <w:tbl>
      <w:tblPr>
        <w:tblStyle w:val="Table1"/>
        <w:tblW w:w="14730.0"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400"/>
      </w:tblPr>
      <w:tblGrid>
        <w:gridCol w:w="6585"/>
        <w:gridCol w:w="660"/>
        <w:gridCol w:w="600"/>
        <w:gridCol w:w="945"/>
        <w:gridCol w:w="600"/>
        <w:gridCol w:w="1050"/>
        <w:gridCol w:w="765"/>
        <w:gridCol w:w="795"/>
        <w:gridCol w:w="975"/>
        <w:gridCol w:w="750"/>
        <w:gridCol w:w="1005"/>
        <w:tblGridChange w:id="0">
          <w:tblGrid>
            <w:gridCol w:w="6585"/>
            <w:gridCol w:w="660"/>
            <w:gridCol w:w="600"/>
            <w:gridCol w:w="945"/>
            <w:gridCol w:w="600"/>
            <w:gridCol w:w="1050"/>
            <w:gridCol w:w="765"/>
            <w:gridCol w:w="795"/>
            <w:gridCol w:w="975"/>
            <w:gridCol w:w="750"/>
            <w:gridCol w:w="1005"/>
          </w:tblGrid>
        </w:tblGridChange>
      </w:tblGrid>
      <w:tr>
        <w:trPr>
          <w:cantSplit w:val="0"/>
          <w:trHeight w:val="1068.2432432432433" w:hRule="atLeast"/>
          <w:tblHeader w:val="1"/>
        </w:trPr>
        <w:tc>
          <w:tcPr>
            <w:tcBorders>
              <w:top w:color="000000" w:space="0" w:sz="0" w:val="nil"/>
              <w:bottom w:color="000000" w:space="0" w:sz="4" w:val="single"/>
            </w:tcBorders>
            <w:shd w:fill="auto" w:val="clear"/>
            <w:vAlign w:val="bottom"/>
          </w:tcPr>
          <w:p w:rsidR="00000000" w:rsidDel="00000000" w:rsidP="00000000" w:rsidRDefault="00000000" w:rsidRPr="00000000" w14:paraId="00000005">
            <w:pPr>
              <w:spacing w:after="120" w:before="120" w:line="240" w:lineRule="auto"/>
              <w:ind w:left="-96" w:right="-67"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Program learning outcomes: </w:t>
            </w:r>
            <w:r w:rsidDel="00000000" w:rsidR="00000000" w:rsidRPr="00000000">
              <w:rPr>
                <w:rFonts w:ascii="Times New Roman" w:cs="Times New Roman" w:eastAsia="Times New Roman" w:hAnsi="Times New Roman"/>
                <w:i w:val="1"/>
                <w:color w:val="000000"/>
                <w:sz w:val="26"/>
                <w:szCs w:val="26"/>
                <w:rtl w:val="0"/>
              </w:rPr>
              <w:t xml:space="preserve">Graduates should be able to…</w:t>
            </w:r>
            <w:r w:rsidDel="00000000" w:rsidR="00000000" w:rsidRPr="00000000">
              <w:rPr>
                <w:rtl w:val="0"/>
              </w:rPr>
            </w:r>
          </w:p>
        </w:tc>
        <w:tc>
          <w:tcPr>
            <w:tcBorders>
              <w:top w:color="000000" w:space="0" w:sz="0" w:val="nil"/>
              <w:bottom w:color="000000" w:space="0" w:sz="4" w:val="single"/>
            </w:tcBorders>
            <w:vAlign w:val="bottom"/>
          </w:tcPr>
          <w:p w:rsidR="00000000" w:rsidDel="00000000" w:rsidP="00000000" w:rsidRDefault="00000000" w:rsidRPr="00000000" w14:paraId="00000006">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w:t>
              <w:br w:type="textWrapping"/>
              <w:t xml:space="preserve"> ###</w:t>
            </w:r>
          </w:p>
        </w:tc>
        <w:tc>
          <w:tcPr>
            <w:tcBorders>
              <w:top w:color="000000" w:space="0" w:sz="0" w:val="nil"/>
              <w:bottom w:color="000000" w:space="0" w:sz="4" w:val="single"/>
            </w:tcBorders>
            <w:shd w:fill="auto" w:val="clear"/>
            <w:vAlign w:val="bottom"/>
          </w:tcPr>
          <w:p w:rsidR="00000000" w:rsidDel="00000000" w:rsidP="00000000" w:rsidRDefault="00000000" w:rsidRPr="00000000" w14:paraId="00000007">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w:t>
              <w:br w:type="textWrapping"/>
              <w:t xml:space="preserve"> ###</w:t>
            </w:r>
          </w:p>
        </w:tc>
        <w:tc>
          <w:tcPr>
            <w:tcBorders>
              <w:top w:color="000000" w:space="0" w:sz="0" w:val="nil"/>
              <w:bottom w:color="000000" w:space="0" w:sz="4" w:val="single"/>
            </w:tcBorders>
            <w:shd w:fill="auto" w:val="clear"/>
            <w:vAlign w:val="bottom"/>
          </w:tcPr>
          <w:p w:rsidR="00000000" w:rsidDel="00000000" w:rsidP="00000000" w:rsidRDefault="00000000" w:rsidRPr="00000000" w14:paraId="00000008">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w:t>
              <w:br w:type="textWrapping"/>
              <w:t xml:space="preserve"> ###</w:t>
            </w:r>
          </w:p>
        </w:tc>
        <w:tc>
          <w:tcPr>
            <w:tcBorders>
              <w:top w:color="000000" w:space="0" w:sz="0" w:val="nil"/>
              <w:bottom w:color="000000" w:space="0" w:sz="4" w:val="single"/>
            </w:tcBorders>
            <w:shd w:fill="auto" w:val="clear"/>
            <w:vAlign w:val="bottom"/>
          </w:tcPr>
          <w:p w:rsidR="00000000" w:rsidDel="00000000" w:rsidP="00000000" w:rsidRDefault="00000000" w:rsidRPr="00000000" w14:paraId="00000009">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w:t>
              <w:br w:type="textWrapping"/>
              <w:t xml:space="preserve"> ###</w:t>
            </w:r>
          </w:p>
        </w:tc>
        <w:tc>
          <w:tcPr>
            <w:tcBorders>
              <w:top w:color="000000" w:space="0" w:sz="0" w:val="nil"/>
              <w:bottom w:color="000000" w:space="0" w:sz="4" w:val="single"/>
            </w:tcBorders>
            <w:vAlign w:val="bottom"/>
          </w:tcPr>
          <w:p w:rsidR="00000000" w:rsidDel="00000000" w:rsidP="00000000" w:rsidRDefault="00000000" w:rsidRPr="00000000" w14:paraId="0000000A">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w:t>
              <w:br w:type="textWrapping"/>
              <w:t xml:space="preserve"> ###</w:t>
            </w:r>
          </w:p>
        </w:tc>
        <w:tc>
          <w:tcPr>
            <w:tcBorders>
              <w:top w:color="000000" w:space="0" w:sz="0" w:val="nil"/>
              <w:bottom w:color="000000" w:space="0" w:sz="4" w:val="single"/>
            </w:tcBorders>
            <w:vAlign w:val="bottom"/>
          </w:tcPr>
          <w:p w:rsidR="00000000" w:rsidDel="00000000" w:rsidP="00000000" w:rsidRDefault="00000000" w:rsidRPr="00000000" w14:paraId="0000000B">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w:t>
              <w:br w:type="textWrapping"/>
              <w:t xml:space="preserve"> ###</w:t>
            </w:r>
          </w:p>
        </w:tc>
        <w:tc>
          <w:tcPr>
            <w:tcBorders>
              <w:top w:color="000000" w:space="0" w:sz="0" w:val="nil"/>
              <w:bottom w:color="000000" w:space="0" w:sz="4" w:val="single"/>
            </w:tcBorders>
            <w:shd w:fill="auto" w:val="clear"/>
            <w:vAlign w:val="bottom"/>
          </w:tcPr>
          <w:p w:rsidR="00000000" w:rsidDel="00000000" w:rsidP="00000000" w:rsidRDefault="00000000" w:rsidRPr="00000000" w14:paraId="0000000C">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w:t>
              <w:br w:type="textWrapping"/>
              <w:t xml:space="preserve"> ###</w:t>
            </w:r>
          </w:p>
        </w:tc>
        <w:tc>
          <w:tcPr>
            <w:tcBorders>
              <w:top w:color="000000" w:space="0" w:sz="0" w:val="nil"/>
              <w:bottom w:color="000000" w:space="0" w:sz="4" w:val="single"/>
            </w:tcBorders>
            <w:shd w:fill="auto" w:val="clear"/>
            <w:vAlign w:val="bottom"/>
          </w:tcPr>
          <w:p w:rsidR="00000000" w:rsidDel="00000000" w:rsidP="00000000" w:rsidRDefault="00000000" w:rsidRPr="00000000" w14:paraId="0000000D">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w:t>
              <w:br w:type="textWrapping"/>
              <w:t xml:space="preserve"> ###</w:t>
            </w:r>
          </w:p>
        </w:tc>
        <w:tc>
          <w:tcPr>
            <w:tcBorders>
              <w:top w:color="000000" w:space="0" w:sz="0" w:val="nil"/>
              <w:bottom w:color="000000" w:space="0" w:sz="4" w:val="single"/>
            </w:tcBorders>
            <w:vAlign w:val="bottom"/>
          </w:tcPr>
          <w:p w:rsidR="00000000" w:rsidDel="00000000" w:rsidP="00000000" w:rsidRDefault="00000000" w:rsidRPr="00000000" w14:paraId="0000000E">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w:t>
              <w:br w:type="textWrapping"/>
              <w:t xml:space="preserve"> ###</w:t>
            </w:r>
          </w:p>
        </w:tc>
        <w:tc>
          <w:tcPr>
            <w:tcBorders>
              <w:top w:color="000000" w:space="0" w:sz="0" w:val="nil"/>
              <w:bottom w:color="000000" w:space="0" w:sz="4" w:val="single"/>
            </w:tcBorders>
            <w:shd w:fill="auto" w:val="clear"/>
            <w:vAlign w:val="bottom"/>
          </w:tcPr>
          <w:p w:rsidR="00000000" w:rsidDel="00000000" w:rsidP="00000000" w:rsidRDefault="00000000" w:rsidRPr="00000000" w14:paraId="0000000F">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w:t>
              <w:br w:type="textWrapping"/>
              <w:t xml:space="preserve"> ###</w:t>
            </w:r>
          </w:p>
        </w:tc>
      </w:tr>
      <w:tr>
        <w:trPr>
          <w:cantSplit w:val="0"/>
          <w:trHeight w:val="480" w:hRule="atLeast"/>
          <w:tblHeader w:val="0"/>
        </w:trPr>
        <w:tc>
          <w:tcPr>
            <w:shd w:fill="auto" w:val="clear"/>
          </w:tcPr>
          <w:p w:rsidR="00000000" w:rsidDel="00000000" w:rsidP="00000000" w:rsidRDefault="00000000" w:rsidRPr="00000000" w14:paraId="00000010">
            <w:pPr>
              <w:numPr>
                <w:ilvl w:val="0"/>
                <w:numId w:val="1"/>
              </w:numPr>
              <w:spacing w:after="120" w:before="120" w:line="240" w:lineRule="auto"/>
              <w:ind w:left="255" w:hanging="36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1">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12">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13">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14">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tcBorders>
              <w:top w:color="000000" w:space="0" w:sz="4" w:val="single"/>
            </w:tcBorders>
          </w:tcPr>
          <w:p w:rsidR="00000000" w:rsidDel="00000000" w:rsidP="00000000" w:rsidRDefault="00000000" w:rsidRPr="00000000" w14:paraId="00000015">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tcBorders>
              <w:top w:color="000000" w:space="0" w:sz="4" w:val="single"/>
            </w:tcBorders>
          </w:tcPr>
          <w:p w:rsidR="00000000" w:rsidDel="00000000" w:rsidP="00000000" w:rsidRDefault="00000000" w:rsidRPr="00000000" w14:paraId="00000016">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17">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18">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tcBorders>
              <w:top w:color="000000" w:space="0" w:sz="4" w:val="single"/>
            </w:tcBorders>
          </w:tcPr>
          <w:p w:rsidR="00000000" w:rsidDel="00000000" w:rsidP="00000000" w:rsidRDefault="00000000" w:rsidRPr="00000000" w14:paraId="00000019">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tcBorders>
              <w:top w:color="000000" w:space="0" w:sz="4" w:val="single"/>
            </w:tcBorders>
          </w:tcPr>
          <w:p w:rsidR="00000000" w:rsidDel="00000000" w:rsidP="00000000" w:rsidRDefault="00000000" w:rsidRPr="00000000" w14:paraId="0000001A">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br w:type="textWrapping"/>
              <w:t xml:space="preserve">(2022-23)</w:t>
            </w:r>
          </w:p>
        </w:tc>
      </w:tr>
      <w:tr>
        <w:trPr>
          <w:cantSplit w:val="0"/>
          <w:trHeight w:val="615" w:hRule="atLeast"/>
          <w:tblHeader w:val="0"/>
        </w:trPr>
        <w:tc>
          <w:tcPr>
            <w:shd w:fill="auto" w:val="clear"/>
          </w:tcPr>
          <w:p w:rsidR="00000000" w:rsidDel="00000000" w:rsidP="00000000" w:rsidRDefault="00000000" w:rsidRPr="00000000" w14:paraId="0000001B">
            <w:pPr>
              <w:numPr>
                <w:ilvl w:val="0"/>
                <w:numId w:val="1"/>
              </w:numPr>
              <w:spacing w:after="120" w:before="120" w:line="240" w:lineRule="auto"/>
              <w:ind w:left="255" w:hanging="36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C">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1D">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1E">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1F">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0">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1">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22">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23">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4">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5">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br w:type="textWrapping"/>
              <w:t xml:space="preserve">(2023-24)</w:t>
            </w:r>
          </w:p>
        </w:tc>
      </w:tr>
      <w:tr>
        <w:trPr>
          <w:cantSplit w:val="0"/>
          <w:trHeight w:val="540" w:hRule="atLeast"/>
          <w:tblHeader w:val="0"/>
        </w:trPr>
        <w:tc>
          <w:tcPr>
            <w:shd w:fill="auto" w:val="clear"/>
          </w:tcPr>
          <w:p w:rsidR="00000000" w:rsidDel="00000000" w:rsidP="00000000" w:rsidRDefault="00000000" w:rsidRPr="00000000" w14:paraId="00000026">
            <w:pPr>
              <w:numPr>
                <w:ilvl w:val="0"/>
                <w:numId w:val="1"/>
              </w:numPr>
              <w:spacing w:after="120" w:before="120" w:line="240" w:lineRule="auto"/>
              <w:ind w:left="255" w:hanging="36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7">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28">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29">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2A">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B">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C">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2D">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E">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F">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0">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br w:type="textWrapping"/>
              <w:t xml:space="preserve">(2024-25)</w:t>
            </w:r>
          </w:p>
        </w:tc>
      </w:tr>
      <w:tr>
        <w:trPr>
          <w:cantSplit w:val="0"/>
          <w:trHeight w:val="630" w:hRule="atLeast"/>
          <w:tblHeader w:val="0"/>
        </w:trPr>
        <w:tc>
          <w:tcPr>
            <w:shd w:fill="auto" w:val="clear"/>
          </w:tcPr>
          <w:p w:rsidR="00000000" w:rsidDel="00000000" w:rsidP="00000000" w:rsidRDefault="00000000" w:rsidRPr="00000000" w14:paraId="00000031">
            <w:pPr>
              <w:numPr>
                <w:ilvl w:val="0"/>
                <w:numId w:val="1"/>
              </w:numPr>
              <w:spacing w:after="120" w:before="120" w:line="240" w:lineRule="auto"/>
              <w:ind w:left="255" w:hanging="36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2">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33">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4">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35">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6">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7">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38">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39">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A">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B">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br w:type="textWrapping"/>
              <w:t xml:space="preserve">(2025-26)</w:t>
            </w:r>
          </w:p>
        </w:tc>
      </w:tr>
    </w:tb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
          <w:szCs w:val="2"/>
          <w:u w:val="single"/>
          <w:shd w:fill="auto" w:val="clear"/>
          <w:vertAlign w:val="baseline"/>
        </w:rPr>
      </w:pPr>
      <w:r w:rsidDel="00000000" w:rsidR="00000000" w:rsidRPr="00000000">
        <w:rPr>
          <w:rtl w:val="0"/>
        </w:rPr>
      </w:r>
    </w:p>
    <w:sectPr>
      <w:headerReference r:id="rId8" w:type="default"/>
      <w:footerReference r:id="rId9" w:type="default"/>
      <w:pgSz w:h="12240" w:w="15840" w:orient="landscape"/>
      <w:pgMar w:bottom="432" w:top="720" w:left="720" w:right="720" w:header="28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D">
      <w:pPr>
        <w:spacing w:after="0" w:line="240" w:lineRule="auto"/>
        <w:rPr>
          <w:rFonts w:ascii="Times New Roman" w:cs="Times New Roman" w:eastAsia="Times New Roman" w:hAnsi="Times New Roman"/>
          <w:sz w:val="20"/>
          <w:szCs w:val="20"/>
          <w:highlight w:val="yellow"/>
        </w:rPr>
      </w:pPr>
      <w:bookmarkStart w:colFirst="0" w:colLast="0" w:name="_heading=h.gjdgxs" w:id="0"/>
      <w:bookmarkEnd w:id="0"/>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Only courses that are a part of the main program of study requirements should be listed on the first row. Courses that are not required for only this program are excluded from the list of courses (e.g., exclude general education core requirements). I, R, and A indicate the main program of study requirements – courses in which each program learning outcome is introduced (I), reinforced (R), and formally assessed (A). There should only be one formal assessment (A) in each row and the year of assessment should be noted. Not every cell in every row needs to be filled in; however, each listed course should have at least one letter – either an I, R, or A in its column. This document was created and reviewed by </w:t>
      </w:r>
      <w:r w:rsidDel="00000000" w:rsidR="00000000" w:rsidRPr="00000000">
        <w:rPr>
          <w:rFonts w:ascii="Times New Roman" w:cs="Times New Roman" w:eastAsia="Times New Roman" w:hAnsi="Times New Roman"/>
          <w:sz w:val="20"/>
          <w:szCs w:val="20"/>
          <w:highlight w:val="yellow"/>
          <w:rtl w:val="0"/>
        </w:rPr>
        <w:t xml:space="preserve">xxx and xxx. </w:t>
      </w:r>
    </w:p>
  </w:footnote>
  <w:footnote w:id="1">
    <w:p w:rsidR="00000000" w:rsidDel="00000000" w:rsidP="00000000" w:rsidRDefault="00000000" w:rsidRPr="00000000" w14:paraId="0000003E">
      <w:pPr>
        <w:spacing w:after="0" w:before="120" w:line="240" w:lineRule="auto"/>
        <w:rPr>
          <w:rFonts w:ascii="Times New Roman" w:cs="Times New Roman" w:eastAsia="Times New Roman" w:hAnsi="Times New Roman"/>
          <w:sz w:val="20"/>
          <w:szCs w:val="20"/>
          <w:highlight w:val="white"/>
          <w:u w:val="single"/>
        </w:rPr>
      </w:pPr>
      <w:r w:rsidDel="00000000" w:rsidR="00000000" w:rsidRPr="00000000">
        <w:rPr>
          <w:rStyle w:val="FootnoteReference"/>
          <w:vertAlign w:val="superscript"/>
        </w:rPr>
        <w:footnoteRef/>
      </w:r>
      <w:r w:rsidDel="00000000" w:rsidR="00000000" w:rsidRPr="00000000">
        <w:rPr>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Program learning outcome 1 is assessed in </w:t>
      </w:r>
      <w:r w:rsidDel="00000000" w:rsidR="00000000" w:rsidRPr="00000000">
        <w:rPr>
          <w:rFonts w:ascii="Times New Roman" w:cs="Times New Roman" w:eastAsia="Times New Roman" w:hAnsi="Times New Roman"/>
          <w:sz w:val="20"/>
          <w:szCs w:val="20"/>
          <w:highlight w:val="yellow"/>
          <w:rtl w:val="0"/>
        </w:rPr>
        <w:t xml:space="preserve">xx ##, course name, in the xxx assignment, exam, project.</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tl w:val="0"/>
        </w:rPr>
      </w:r>
    </w:p>
  </w:footnote>
  <w:footnote w:id="2">
    <w:p w:rsidR="00000000" w:rsidDel="00000000" w:rsidP="00000000" w:rsidRDefault="00000000" w:rsidRPr="00000000" w14:paraId="00000041">
      <w:pPr>
        <w:spacing w:after="0" w:before="120"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Program learning outcome 2 is assessed in </w:t>
      </w:r>
      <w:r w:rsidDel="00000000" w:rsidR="00000000" w:rsidRPr="00000000">
        <w:rPr>
          <w:rFonts w:ascii="Times New Roman" w:cs="Times New Roman" w:eastAsia="Times New Roman" w:hAnsi="Times New Roman"/>
          <w:sz w:val="20"/>
          <w:szCs w:val="20"/>
          <w:highlight w:val="yellow"/>
          <w:rtl w:val="0"/>
        </w:rPr>
        <w:t xml:space="preserve">xx ##, course name, in the xxx assignment, exam, project.</w:t>
      </w:r>
      <w:r w:rsidDel="00000000" w:rsidR="00000000" w:rsidRPr="00000000">
        <w:rPr>
          <w:rtl w:val="0"/>
        </w:rPr>
      </w:r>
    </w:p>
  </w:footnote>
  <w:footnote w:id="3">
    <w:p w:rsidR="00000000" w:rsidDel="00000000" w:rsidP="00000000" w:rsidRDefault="00000000" w:rsidRPr="00000000" w14:paraId="00000042">
      <w:pPr>
        <w:spacing w:after="0" w:before="12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3 is assessed in </w:t>
      </w:r>
      <w:r w:rsidDel="00000000" w:rsidR="00000000" w:rsidRPr="00000000">
        <w:rPr>
          <w:rFonts w:ascii="Times New Roman" w:cs="Times New Roman" w:eastAsia="Times New Roman" w:hAnsi="Times New Roman"/>
          <w:sz w:val="20"/>
          <w:szCs w:val="20"/>
          <w:highlight w:val="yellow"/>
          <w:rtl w:val="0"/>
        </w:rPr>
        <w:t xml:space="preserve">xx ##, course name, in the xxx assignment, exam, project.</w:t>
      </w:r>
      <w:r w:rsidDel="00000000" w:rsidR="00000000" w:rsidRPr="00000000">
        <w:rPr>
          <w:rtl w:val="0"/>
        </w:rPr>
      </w:r>
    </w:p>
  </w:footnote>
  <w:footnote w:id="4">
    <w:p w:rsidR="00000000" w:rsidDel="00000000" w:rsidP="00000000" w:rsidRDefault="00000000" w:rsidRPr="00000000" w14:paraId="00000043">
      <w:pPr>
        <w:spacing w:after="0" w:before="12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4 is assessed in </w:t>
      </w:r>
      <w:r w:rsidDel="00000000" w:rsidR="00000000" w:rsidRPr="00000000">
        <w:rPr>
          <w:rFonts w:ascii="Times New Roman" w:cs="Times New Roman" w:eastAsia="Times New Roman" w:hAnsi="Times New Roman"/>
          <w:sz w:val="20"/>
          <w:szCs w:val="20"/>
          <w:highlight w:val="yellow"/>
          <w:rtl w:val="0"/>
        </w:rPr>
        <w:t xml:space="preserve">xx ##, course name, in the xxx assignment, exam, project.</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A55E3"/>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919FB"/>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ColorfulList-Accent11" w:customStyle="1">
    <w:name w:val="Colorful List - Accent 11"/>
    <w:basedOn w:val="Normal"/>
    <w:uiPriority w:val="34"/>
    <w:qFormat w:val="1"/>
    <w:rsid w:val="00D77CFD"/>
    <w:pPr>
      <w:ind w:left="720"/>
      <w:contextualSpacing w:val="1"/>
    </w:pPr>
  </w:style>
  <w:style w:type="paragraph" w:styleId="Header">
    <w:name w:val="header"/>
    <w:basedOn w:val="Normal"/>
    <w:link w:val="HeaderChar"/>
    <w:uiPriority w:val="99"/>
    <w:unhideWhenUsed w:val="1"/>
    <w:rsid w:val="00DB50B5"/>
    <w:pPr>
      <w:tabs>
        <w:tab w:val="center" w:pos="4680"/>
        <w:tab w:val="right" w:pos="9360"/>
      </w:tabs>
    </w:pPr>
  </w:style>
  <w:style w:type="character" w:styleId="HeaderChar" w:customStyle="1">
    <w:name w:val="Header Char"/>
    <w:link w:val="Header"/>
    <w:uiPriority w:val="99"/>
    <w:rsid w:val="00DB50B5"/>
    <w:rPr>
      <w:sz w:val="22"/>
      <w:szCs w:val="22"/>
    </w:rPr>
  </w:style>
  <w:style w:type="paragraph" w:styleId="Footer">
    <w:name w:val="footer"/>
    <w:basedOn w:val="Normal"/>
    <w:link w:val="FooterChar"/>
    <w:uiPriority w:val="99"/>
    <w:unhideWhenUsed w:val="1"/>
    <w:rsid w:val="00DB50B5"/>
    <w:pPr>
      <w:tabs>
        <w:tab w:val="center" w:pos="4680"/>
        <w:tab w:val="right" w:pos="9360"/>
      </w:tabs>
    </w:pPr>
  </w:style>
  <w:style w:type="character" w:styleId="FooterChar" w:customStyle="1">
    <w:name w:val="Footer Char"/>
    <w:link w:val="Footer"/>
    <w:uiPriority w:val="99"/>
    <w:rsid w:val="00DB50B5"/>
    <w:rPr>
      <w:sz w:val="22"/>
      <w:szCs w:val="22"/>
    </w:rPr>
  </w:style>
  <w:style w:type="paragraph" w:styleId="BalloonText">
    <w:name w:val="Balloon Text"/>
    <w:basedOn w:val="Normal"/>
    <w:link w:val="BalloonTextChar"/>
    <w:uiPriority w:val="99"/>
    <w:semiHidden w:val="1"/>
    <w:unhideWhenUsed w:val="1"/>
    <w:rsid w:val="00DB50B5"/>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DB50B5"/>
    <w:rPr>
      <w:rFonts w:ascii="Tahoma" w:cs="Tahoma" w:hAnsi="Tahoma"/>
      <w:sz w:val="16"/>
      <w:szCs w:val="16"/>
    </w:rPr>
  </w:style>
  <w:style w:type="paragraph" w:styleId="Style2" w:customStyle="1">
    <w:name w:val="Style 2"/>
    <w:basedOn w:val="Normal"/>
    <w:rsid w:val="008E6276"/>
    <w:pPr>
      <w:widowControl w:val="0"/>
      <w:spacing w:after="0" w:line="240" w:lineRule="auto"/>
      <w:ind w:left="360"/>
      <w:jc w:val="both"/>
    </w:pPr>
    <w:rPr>
      <w:rFonts w:ascii="Times New Roman" w:eastAsia="Times New Roman" w:hAnsi="Times New Roman"/>
      <w:noProof w:val="1"/>
      <w:color w:val="000000"/>
      <w:sz w:val="20"/>
      <w:szCs w:val="20"/>
    </w:rPr>
  </w:style>
  <w:style w:type="paragraph" w:styleId="FootnoteText">
    <w:name w:val="footnote text"/>
    <w:basedOn w:val="Normal"/>
    <w:link w:val="FootnoteTextChar"/>
    <w:uiPriority w:val="99"/>
    <w:semiHidden w:val="1"/>
    <w:unhideWhenUsed w:val="1"/>
    <w:rsid w:val="00886946"/>
    <w:rPr>
      <w:sz w:val="20"/>
      <w:szCs w:val="20"/>
    </w:rPr>
  </w:style>
  <w:style w:type="character" w:styleId="FootnoteTextChar" w:customStyle="1">
    <w:name w:val="Footnote Text Char"/>
    <w:basedOn w:val="DefaultParagraphFont"/>
    <w:link w:val="FootnoteText"/>
    <w:uiPriority w:val="99"/>
    <w:semiHidden w:val="1"/>
    <w:rsid w:val="00886946"/>
  </w:style>
  <w:style w:type="character" w:styleId="FootnoteReference">
    <w:name w:val="footnote reference"/>
    <w:uiPriority w:val="99"/>
    <w:semiHidden w:val="1"/>
    <w:unhideWhenUsed w:val="1"/>
    <w:rsid w:val="00886946"/>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YbxP9ay2SugTihDlSh73H2lZpA==">CgMxLjAyCGguZ2pkZ3hzOAByITFMSEpmZEVVMnRhLS16M3lsbFAzUXJvYnhWV2ZPSkFyYg==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2023-02-04T23:57:00Z</dcterms:created>
  <dc:creator>amkarlberg</dc:creator>
</cp:coreProperties>
</file>