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ind w:right="-490"/>
        <w:rPr>
          <w:rFonts w:ascii="Candara" w:cs="Candara" w:eastAsia="Candara" w:hAnsi="Candar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2023-24</w:t>
      </w:r>
      <w:r w:rsidDel="00000000" w:rsidR="00000000" w:rsidRPr="00000000">
        <w:rPr>
          <w:rFonts w:ascii="Candara" w:cs="Candara" w:eastAsia="Candara" w:hAnsi="Candara"/>
          <w:b w:val="1"/>
          <w:color w:val="000000"/>
          <w:sz w:val="24"/>
          <w:szCs w:val="24"/>
          <w:rtl w:val="0"/>
        </w:rPr>
        <w:t xml:space="preserve"> General Education Learning Outcome Report – Natural </w:t>
      </w: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right="-490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Definition: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Students will be able to apply scientific terminology, and investigate and draw conclusions about the natural world.</w:t>
      </w:r>
      <w:r w:rsidDel="00000000" w:rsidR="00000000" w:rsidRPr="00000000">
        <w:rPr>
          <w:rtl w:val="0"/>
        </w:rPr>
      </w:r>
    </w:p>
    <w:tbl>
      <w:tblPr>
        <w:tblStyle w:val="Table1"/>
        <w:tblW w:w="14325.0" w:type="dxa"/>
        <w:jc w:val="left"/>
        <w:tblInd w:w="-8.0" w:type="dxa"/>
        <w:tblBorders>
          <w:top w:color="a6a6a6" w:space="0" w:sz="6" w:val="single"/>
          <w:left w:color="a6a6a6" w:space="0" w:sz="6" w:val="single"/>
          <w:bottom w:color="a6a6a6" w:space="0" w:sz="6" w:val="single"/>
          <w:right w:color="a6a6a6" w:space="0" w:sz="6" w:val="single"/>
          <w:insideH w:color="a6a6a6" w:space="0" w:sz="6" w:val="single"/>
          <w:insideV w:color="a6a6a6" w:space="0" w:sz="6" w:val="single"/>
        </w:tblBorders>
        <w:tblLayout w:type="fixed"/>
        <w:tblLook w:val="0000"/>
      </w:tblPr>
      <w:tblGrid>
        <w:gridCol w:w="6630"/>
        <w:gridCol w:w="7695"/>
        <w:tblGridChange w:id="0">
          <w:tblGrid>
            <w:gridCol w:w="6630"/>
            <w:gridCol w:w="7695"/>
          </w:tblGrid>
        </w:tblGridChange>
      </w:tblGrid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3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Instructor name</w:t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5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7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Course (e.g., CS 101)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2290"/>
              </w:tabs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9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 of students assessed (not the # in the class)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B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Semester and year assessed (e.g., fall 2023)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D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Identify the specific graded summative assessment(s)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after="120" w:befor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Fill in the columns for the indicators that can be assessed using the specific graded summative assessment identified above (enter “NA” on the other rows)</w:t>
      </w:r>
    </w:p>
    <w:tbl>
      <w:tblPr>
        <w:tblStyle w:val="Table2"/>
        <w:tblW w:w="14220.0" w:type="dxa"/>
        <w:jc w:val="lef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2040"/>
        <w:gridCol w:w="1230"/>
        <w:gridCol w:w="1215"/>
        <w:gridCol w:w="1260"/>
        <w:gridCol w:w="8475"/>
        <w:tblGridChange w:id="0">
          <w:tblGrid>
            <w:gridCol w:w="2040"/>
            <w:gridCol w:w="1230"/>
            <w:gridCol w:w="1215"/>
            <w:gridCol w:w="1260"/>
            <w:gridCol w:w="8475"/>
          </w:tblGrid>
        </w:tblGridChange>
      </w:tblGrid>
      <w:tr>
        <w:trPr>
          <w:cantSplit w:val="1"/>
          <w:trHeight w:val="179" w:hRule="atLeast"/>
          <w:tblHeader w:val="1"/>
        </w:trPr>
        <w:tc>
          <w:tcPr>
            <w:vMerge w:val="restart"/>
            <w:shd w:fill="e2efd9" w:val="clear"/>
            <w:vAlign w:val="bottom"/>
          </w:tcPr>
          <w:p w:rsidR="00000000" w:rsidDel="00000000" w:rsidP="00000000" w:rsidRDefault="00000000" w:rsidRPr="00000000" w14:paraId="00000010">
            <w:pPr>
              <w:spacing w:after="40" w:before="40" w:lineRule="auto"/>
              <w:ind w:right="-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General education indicators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Students were able to…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2efd9" w:val="clear"/>
            <w:vAlign w:val="bottom"/>
          </w:tcPr>
          <w:p w:rsidR="00000000" w:rsidDel="00000000" w:rsidP="00000000" w:rsidRDefault="00000000" w:rsidRPr="00000000" w14:paraId="00000011">
            <w:pPr>
              <w:spacing w:after="40" w:before="40" w:lineRule="auto"/>
              <w:ind w:left="-106" w:right="-11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Results of assessment: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For each indicator, indicate the % or # of students who performed below, at, or above expected levels (only include students whose work you assessed)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efd9" w:val="clear"/>
            <w:vAlign w:val="bottom"/>
          </w:tcPr>
          <w:p w:rsidR="00000000" w:rsidDel="00000000" w:rsidP="00000000" w:rsidRDefault="00000000" w:rsidRPr="00000000" w14:paraId="00000014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  <w:highlight w:val="gree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Reflections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For each indicator, write reflections on anything that stood out for you (e.g., changes in teaching, learning, or assessment strategies; areas for student growth; areas where students excelled).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1"/>
        </w:trPr>
        <w:tc>
          <w:tcPr>
            <w:vMerge w:val="continue"/>
            <w:shd w:fill="e2efd9" w:val="clear"/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6">
            <w:pPr>
              <w:spacing w:after="40" w:before="40" w:lineRule="auto"/>
              <w:ind w:right="-15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below expected level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(D/F grade)</w:t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7">
            <w:pPr>
              <w:spacing w:after="40" w:before="4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expected level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(C grade)</w:t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8">
            <w:pPr>
              <w:spacing w:after="40" w:before="4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above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expected level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(A/B grade)</w:t>
            </w:r>
          </w:p>
        </w:tc>
        <w:tc>
          <w:tcPr>
            <w:vMerge w:val="continue"/>
            <w:shd w:fill="e2efd9" w:val="clear"/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ind w:left="256" w:right="-15" w:hanging="256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Apply scientific terminology.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B">
            <w:pPr>
              <w:spacing w:after="40" w:before="40" w:lineRule="auto"/>
              <w:ind w:right="-15"/>
              <w:jc w:val="righ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C">
            <w:pPr>
              <w:spacing w:after="40" w:before="4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D">
            <w:pPr>
              <w:spacing w:after="40" w:before="4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40" w:before="40" w:lineRule="auto"/>
              <w:ind w:right="-20"/>
              <w:rPr>
                <w:rFonts w:ascii="Calibri" w:cs="Calibri" w:eastAsia="Calibri" w:hAnsi="Calibri"/>
                <w:sz w:val="21"/>
                <w:szCs w:val="21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ind w:left="270" w:right="-15" w:hanging="27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Apply the scientific method to explore the natural world.  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0">
            <w:pPr>
              <w:spacing w:after="40" w:before="40" w:lineRule="auto"/>
              <w:ind w:right="-15"/>
              <w:jc w:val="righ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1">
            <w:pPr>
              <w:spacing w:after="40" w:before="4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2">
            <w:pPr>
              <w:spacing w:after="40" w:before="4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40" w:before="40" w:lineRule="auto"/>
              <w:ind w:right="-2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left="270" w:right="-15" w:hanging="27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Draw conclusions about the natural world.</w:t>
              <w:tab/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5">
            <w:pPr>
              <w:spacing w:after="120" w:before="120" w:lineRule="auto"/>
              <w:ind w:right="-15"/>
              <w:jc w:val="righ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6">
            <w:pPr>
              <w:spacing w:after="120" w:before="12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7">
            <w:pPr>
              <w:spacing w:after="120" w:before="12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20" w:before="120" w:lineRule="auto"/>
              <w:ind w:right="-2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Rule="auto"/>
        <w:rPr>
          <w:rFonts w:ascii="Calibri" w:cs="Calibri" w:eastAsia="Calibri" w:hAnsi="Calibri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20.0" w:type="dxa"/>
        <w:jc w:val="left"/>
        <w:tblInd w:w="-5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7035"/>
        <w:gridCol w:w="7185"/>
        <w:tblGridChange w:id="0">
          <w:tblGrid>
            <w:gridCol w:w="7035"/>
            <w:gridCol w:w="7185"/>
          </w:tblGrid>
        </w:tblGridChange>
      </w:tblGrid>
      <w:tr>
        <w:trPr>
          <w:cantSplit w:val="1"/>
          <w:trHeight w:val="444.0429687500001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2A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Teaching/learning success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Explain any teaching or learning strategies you found to be effective for students to demonstrate this general education learning outcome.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40" w:before="40" w:lineRule="auto"/>
              <w:ind w:right="-2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4.0429687500001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2C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Next steps to improve student learning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Explain any teaching or learning strategies or curriculum you will change in the future to improve student learning with regard to this general education learning outcome.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40" w:before="40" w:lineRule="auto"/>
              <w:ind w:right="-2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0"/>
          <w:szCs w:val="10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2240" w:w="15840" w:orient="landscape"/>
      <w:pgMar w:bottom="864" w:top="864" w:left="864" w:right="864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leader="none" w:pos="4320"/>
        <w:tab w:val="right" w:leader="none" w:pos="8640"/>
      </w:tabs>
      <w:rPr>
        <w:rFonts w:ascii="Candara" w:cs="Candara" w:eastAsia="Candara" w:hAnsi="Candara"/>
      </w:rPr>
    </w:pPr>
    <w:r w:rsidDel="00000000" w:rsidR="00000000" w:rsidRPr="00000000">
      <w:rPr>
        <w:rFonts w:ascii="Candara" w:cs="Candara" w:eastAsia="Candara" w:hAnsi="Candara"/>
        <w:rtl w:val="0"/>
      </w:rPr>
      <w:t xml:space="preserve">07.22.2023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rFonts w:ascii="Candara" w:cs="Candara" w:eastAsia="Candara" w:hAnsi="Candara"/>
        <w:color w:val="000000"/>
      </w:rPr>
    </w:pPr>
    <w:r w:rsidDel="00000000" w:rsidR="00000000" w:rsidRPr="00000000">
      <w:rPr>
        <w:rFonts w:ascii="Candara" w:cs="Candara" w:eastAsia="Candara" w:hAnsi="Candara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left="90" w:firstLine="0"/>
      <w:rPr>
        <w:rFonts w:ascii="Calibri" w:cs="Calibri" w:eastAsia="Calibri" w:hAnsi="Calibri"/>
        <w:color w:val="808080"/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C1BBA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Footer">
    <w:name w:val="footer"/>
    <w:basedOn w:val="Normal"/>
    <w:link w:val="FooterChar"/>
    <w:uiPriority w:val="99"/>
    <w:rsid w:val="0076454E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76454E"/>
    <w:rPr>
      <w:rFonts w:ascii="Times New Roman" w:cs="Times New Roman" w:eastAsia="Times New Roman" w:hAnsi="Times New Roman"/>
      <w:sz w:val="20"/>
      <w:szCs w:val="20"/>
    </w:rPr>
  </w:style>
  <w:style w:type="character" w:styleId="PlaceholderText">
    <w:name w:val="Placeholder Text"/>
    <w:uiPriority w:val="99"/>
    <w:semiHidden w:val="1"/>
    <w:rsid w:val="0076454E"/>
    <w:rPr>
      <w:color w:val="808080"/>
    </w:rPr>
  </w:style>
  <w:style w:type="character" w:styleId="CommentReference">
    <w:name w:val="annotation reference"/>
    <w:uiPriority w:val="99"/>
    <w:semiHidden w:val="1"/>
    <w:unhideWhenUsed w:val="1"/>
    <w:rsid w:val="00764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6454E"/>
  </w:style>
  <w:style w:type="character" w:styleId="CommentTextChar" w:customStyle="1">
    <w:name w:val="Comment Text Char"/>
    <w:link w:val="CommentText"/>
    <w:uiPriority w:val="99"/>
    <w:semiHidden w:val="1"/>
    <w:rsid w:val="0076454E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6454E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76454E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6454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76454E"/>
    <w:rPr>
      <w:rFonts w:ascii="Segoe UI" w:cs="Segoe UI" w:eastAsia="Times New Roman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0301A0"/>
    <w:pPr>
      <w:widowControl w:val="0"/>
    </w:pPr>
    <w:rPr>
      <w:rFonts w:ascii="Calibri" w:eastAsia="Calibri" w:hAnsi="Calibri"/>
      <w:sz w:val="22"/>
      <w:szCs w:val="22"/>
    </w:rPr>
  </w:style>
  <w:style w:type="paragraph" w:styleId="TableParagraph" w:customStyle="1">
    <w:name w:val="Table Paragraph"/>
    <w:basedOn w:val="Normal"/>
    <w:uiPriority w:val="1"/>
    <w:qFormat w:val="1"/>
    <w:rsid w:val="000301A0"/>
    <w:pPr>
      <w:widowControl w:val="0"/>
    </w:pPr>
    <w:rPr>
      <w:rFonts w:ascii="Calibri" w:eastAsia="Calibri" w:hAnsi="Calibri"/>
      <w:sz w:val="22"/>
      <w:szCs w:val="22"/>
    </w:rPr>
  </w:style>
  <w:style w:type="paragraph" w:styleId="Revision">
    <w:name w:val="Revision"/>
    <w:hidden w:val="1"/>
    <w:uiPriority w:val="99"/>
    <w:semiHidden w:val="1"/>
    <w:rsid w:val="00C951F6"/>
  </w:style>
  <w:style w:type="character" w:styleId="Hyperlink">
    <w:name w:val="Hyperlink"/>
    <w:uiPriority w:val="99"/>
    <w:unhideWhenUsed w:val="1"/>
    <w:rsid w:val="00B85F8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495EEF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495EEF"/>
    <w:rPr>
      <w:rFonts w:ascii="Times New Roman" w:cs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30531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llowedHyperlink">
    <w:name w:val="FollowedHyperlink"/>
    <w:uiPriority w:val="99"/>
    <w:semiHidden w:val="1"/>
    <w:unhideWhenUsed w:val="1"/>
    <w:rsid w:val="00083236"/>
    <w:rPr>
      <w:color w:val="954f7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WDEx9qjoKOUmAM/ZF6VPTqID1w==">CgMxLjAyCGguZ2pkZ3hzMgloLjFmb2I5dGUyCWguMzBqMHpsbDgAciExYm51RGNpbkxLQnJKYUowVFVrd0hUdVFNcDdQZnFTVEk=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2023-07-07T20:16:00Z</dcterms:created>
  <dc:creator>Ed Harri</dc:creator>
</cp:coreProperties>
</file>